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EFA6" w14:textId="77777777" w:rsidR="00F6324C" w:rsidRDefault="00F6324C" w:rsidP="00F6324C">
      <w:pPr>
        <w:pStyle w:val="NoSpacing"/>
        <w:jc w:val="center"/>
        <w:rPr>
          <w:rFonts w:ascii="Arial" w:hAnsi="Arial" w:cs="Arial"/>
          <w:color w:val="FF0000"/>
          <w:sz w:val="40"/>
          <w:szCs w:val="40"/>
          <w:lang w:val="en-US"/>
        </w:rPr>
      </w:pPr>
    </w:p>
    <w:p w14:paraId="1F160344" w14:textId="04F0FDA9" w:rsidR="00CA717D" w:rsidRDefault="00F6324C" w:rsidP="00F6324C">
      <w:pPr>
        <w:pStyle w:val="NoSpacing"/>
        <w:jc w:val="center"/>
        <w:rPr>
          <w:rFonts w:ascii="Arial" w:hAnsi="Arial" w:cs="Arial"/>
          <w:color w:val="FF0000"/>
          <w:sz w:val="40"/>
          <w:szCs w:val="40"/>
          <w:lang w:val="en-US"/>
        </w:rPr>
      </w:pPr>
      <w:r w:rsidRPr="00F6324C">
        <w:rPr>
          <w:rFonts w:ascii="Arial" w:hAnsi="Arial" w:cs="Arial"/>
          <w:color w:val="FF0000"/>
          <w:sz w:val="40"/>
          <w:szCs w:val="40"/>
          <w:lang w:val="en-US"/>
        </w:rPr>
        <w:t>Guide for Members &amp; Competitors</w:t>
      </w:r>
    </w:p>
    <w:p w14:paraId="4FAD484B" w14:textId="0AF9247C" w:rsidR="00F6324C" w:rsidRDefault="00F6324C" w:rsidP="00F6324C">
      <w:pPr>
        <w:pStyle w:val="NoSpacing"/>
        <w:jc w:val="center"/>
        <w:rPr>
          <w:rFonts w:ascii="Arial" w:hAnsi="Arial" w:cs="Arial"/>
          <w:sz w:val="18"/>
          <w:szCs w:val="18"/>
          <w:lang w:val="en-US"/>
        </w:rPr>
      </w:pPr>
      <w:r w:rsidRPr="00F6324C">
        <w:rPr>
          <w:rFonts w:ascii="Arial" w:hAnsi="Arial" w:cs="Arial"/>
          <w:sz w:val="18"/>
          <w:szCs w:val="18"/>
          <w:lang w:val="en-US"/>
        </w:rPr>
        <w:t>Last Updated: 28</w:t>
      </w:r>
      <w:r w:rsidRPr="00F6324C">
        <w:rPr>
          <w:rFonts w:ascii="Arial" w:hAnsi="Arial" w:cs="Arial"/>
          <w:sz w:val="18"/>
          <w:szCs w:val="18"/>
          <w:vertAlign w:val="superscript"/>
          <w:lang w:val="en-US"/>
        </w:rPr>
        <w:t>th</w:t>
      </w:r>
      <w:r w:rsidRPr="00F6324C">
        <w:rPr>
          <w:rFonts w:ascii="Arial" w:hAnsi="Arial" w:cs="Arial"/>
          <w:sz w:val="18"/>
          <w:szCs w:val="18"/>
          <w:lang w:val="en-US"/>
        </w:rPr>
        <w:t xml:space="preserve"> December 2023</w:t>
      </w:r>
    </w:p>
    <w:p w14:paraId="158DCA78" w14:textId="77777777" w:rsidR="00F6324C" w:rsidRDefault="00F6324C" w:rsidP="00F6324C">
      <w:pPr>
        <w:pStyle w:val="NoSpacing"/>
        <w:jc w:val="center"/>
        <w:rPr>
          <w:rFonts w:ascii="Arial" w:hAnsi="Arial" w:cs="Arial"/>
          <w:sz w:val="18"/>
          <w:szCs w:val="18"/>
          <w:lang w:val="en-US"/>
        </w:rPr>
      </w:pPr>
    </w:p>
    <w:p w14:paraId="686D7442" w14:textId="3DF5F1DB" w:rsidR="00F6324C" w:rsidRPr="00350DB0" w:rsidRDefault="00F6324C" w:rsidP="00291E5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0DB0">
        <w:rPr>
          <w:rFonts w:ascii="Arial" w:hAnsi="Arial" w:cs="Arial"/>
          <w:sz w:val="24"/>
          <w:szCs w:val="24"/>
          <w:lang w:val="en-US"/>
        </w:rPr>
        <w:t xml:space="preserve">To comply with the requirements imposed by our Insurer, and to ensure all members fulfill their obligations with regards to </w:t>
      </w:r>
      <w:r w:rsidR="00350DB0">
        <w:rPr>
          <w:rFonts w:ascii="Arial" w:hAnsi="Arial" w:cs="Arial"/>
          <w:sz w:val="24"/>
          <w:szCs w:val="24"/>
          <w:lang w:val="en-US"/>
        </w:rPr>
        <w:t>volunteering and assistance at all competitions</w:t>
      </w:r>
    </w:p>
    <w:p w14:paraId="44F03F95" w14:textId="716EBF0E" w:rsidR="00F6324C" w:rsidRDefault="00F6324C" w:rsidP="00F6324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facilitate scheduling of ride and job times, at Club (member) Competitions and Participant (EA member) Competitions, each rider will be limited to:</w:t>
      </w:r>
    </w:p>
    <w:p w14:paraId="77815B88" w14:textId="77777777" w:rsidR="00F6324C" w:rsidRDefault="00F6324C" w:rsidP="00F6324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3A66B37" w14:textId="5DFCBBF7" w:rsidR="00F6324C" w:rsidRDefault="00F6324C" w:rsidP="00F6324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Competing a maximum of 2 horses on any day.</w:t>
      </w:r>
    </w:p>
    <w:p w14:paraId="4A2CC778" w14:textId="52AF0DE9" w:rsidR="00F6324C" w:rsidRDefault="00F6324C" w:rsidP="00F6324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 maximum of 2 tests per horse.</w:t>
      </w:r>
    </w:p>
    <w:p w14:paraId="70958D72" w14:textId="41973445" w:rsidR="00F6324C" w:rsidRDefault="00F6324C" w:rsidP="00F6324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a maximum of 2 consecutive levels per horse.</w:t>
      </w:r>
    </w:p>
    <w:p w14:paraId="5178D2B6" w14:textId="77777777" w:rsidR="00F6324C" w:rsidRDefault="00F6324C" w:rsidP="00F6324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61D6F7C" w14:textId="2D671EB3" w:rsidR="00F6324C" w:rsidRDefault="00F6324C" w:rsidP="00F6324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Club (member) Days</w:t>
      </w:r>
      <w:r w:rsidR="00350DB0">
        <w:rPr>
          <w:rFonts w:ascii="Arial" w:hAnsi="Arial" w:cs="Arial"/>
          <w:sz w:val="24"/>
          <w:szCs w:val="24"/>
          <w:lang w:val="en-US"/>
        </w:rPr>
        <w:t>, Club and Participate classes</w:t>
      </w:r>
      <w:r>
        <w:rPr>
          <w:rFonts w:ascii="Arial" w:hAnsi="Arial" w:cs="Arial"/>
          <w:sz w:val="24"/>
          <w:szCs w:val="24"/>
          <w:lang w:val="en-US"/>
        </w:rPr>
        <w:t xml:space="preserve"> are open to riders who are current financial members of NDHD Inc</w:t>
      </w:r>
      <w:r w:rsidR="00350DB0">
        <w:rPr>
          <w:rFonts w:ascii="Arial" w:hAnsi="Arial" w:cs="Arial"/>
          <w:sz w:val="24"/>
          <w:szCs w:val="24"/>
          <w:lang w:val="en-US"/>
        </w:rPr>
        <w:t xml:space="preserve"> &amp; Equestrian Australia where applicable</w:t>
      </w:r>
      <w:r>
        <w:rPr>
          <w:rFonts w:ascii="Arial" w:hAnsi="Arial" w:cs="Arial"/>
          <w:sz w:val="24"/>
          <w:szCs w:val="24"/>
          <w:lang w:val="en-US"/>
        </w:rPr>
        <w:t xml:space="preserve"> with the following </w:t>
      </w:r>
      <w:r w:rsidR="00350DB0">
        <w:rPr>
          <w:rFonts w:ascii="Arial" w:hAnsi="Arial" w:cs="Arial"/>
          <w:sz w:val="24"/>
          <w:szCs w:val="24"/>
          <w:lang w:val="en-US"/>
        </w:rPr>
        <w:t>restrictions: -</w:t>
      </w:r>
    </w:p>
    <w:p w14:paraId="1AB655D6" w14:textId="6C818941" w:rsidR="00350DB0" w:rsidRDefault="00350DB0" w:rsidP="00350DB0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classes should be entered by eligible rider &amp; horse combinations, including graded horses at Club &amp; Participate Equestrian Australia classes.</w:t>
      </w:r>
    </w:p>
    <w:p w14:paraId="3DA14777" w14:textId="77777777" w:rsidR="00F6324C" w:rsidRDefault="00F6324C" w:rsidP="00F6324C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0FB990E" w14:textId="3565D3B8" w:rsidR="00F6324C" w:rsidRDefault="00F6324C" w:rsidP="00F632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Preparatory Classes are restricted to horses ridden by a member who </w:t>
      </w:r>
      <w:r w:rsidR="00350DB0">
        <w:rPr>
          <w:rFonts w:ascii="Arial" w:hAnsi="Arial" w:cs="Arial"/>
          <w:sz w:val="24"/>
          <w:szCs w:val="24"/>
          <w:lang w:val="en-US"/>
        </w:rPr>
        <w:t xml:space="preserve">needs a lower-level class with discretion to being a high-level rider. </w:t>
      </w:r>
      <w:r w:rsidR="00BB691E">
        <w:rPr>
          <w:rFonts w:ascii="Arial" w:hAnsi="Arial" w:cs="Arial"/>
          <w:sz w:val="24"/>
          <w:szCs w:val="24"/>
          <w:lang w:val="en-US"/>
        </w:rPr>
        <w:t xml:space="preserve">OR horses that </w:t>
      </w:r>
      <w:r w:rsidR="00350DB0">
        <w:rPr>
          <w:rFonts w:ascii="Arial" w:hAnsi="Arial" w:cs="Arial"/>
          <w:sz w:val="24"/>
          <w:szCs w:val="24"/>
          <w:lang w:val="en-US"/>
        </w:rPr>
        <w:t>are not graded higher than this level.</w:t>
      </w:r>
    </w:p>
    <w:p w14:paraId="355FC542" w14:textId="2C1D9EF3" w:rsidR="00350DB0" w:rsidRDefault="00350DB0" w:rsidP="00350DB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Preliminary Classes are restricted to horses ridden by a member who needs a mid-level class with discretion to being a high-level rider. OR horses that are not graded higher than this level.</w:t>
      </w:r>
    </w:p>
    <w:p w14:paraId="361F3604" w14:textId="31FCFE32" w:rsidR="00350DB0" w:rsidRDefault="00350DB0" w:rsidP="00350DB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Novice Classes are restricted to horses ridden by a member who needs a more complicated-level class with discretion to being a high-level rider. OR horses that are not graded higher than this level.</w:t>
      </w:r>
    </w:p>
    <w:p w14:paraId="61E56406" w14:textId="77777777" w:rsidR="004C48E3" w:rsidRDefault="004C48E3" w:rsidP="004C48E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 the program for the Club(member) competition includes a Medium/Advanced class, the Elementary Classes are restricted to horses ridden by a member who is 12 years of age or under; OR horses ridden by a member who is 13 years of age or over where the horse/rider combination has achieved less than 4 wins scoring at least 68% at Elementary level or above prior to 1</w:t>
      </w:r>
      <w:r w:rsidRPr="00BB691E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January of the year in which they wish to compete in an Elementary class at a Club (member) Competition.</w:t>
      </w:r>
    </w:p>
    <w:p w14:paraId="0BF469EC" w14:textId="011D2FC9" w:rsidR="00350DB0" w:rsidRDefault="00350DB0" w:rsidP="00350DB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Medium to FEI- are restricted to horse and order combinations who are eligible to ride this level &amp; not lower with graded horses.</w:t>
      </w:r>
    </w:p>
    <w:p w14:paraId="3922B0A7" w14:textId="77777777" w:rsidR="00F57007" w:rsidRDefault="00F57007" w:rsidP="00F5700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30CA42E" w14:textId="77777777" w:rsidR="004C48E3" w:rsidRDefault="004C48E3" w:rsidP="00F5700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5CA99A9" w14:textId="77777777" w:rsidR="004C48E3" w:rsidRDefault="004C48E3" w:rsidP="00F5700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A69B54B" w14:textId="77777777" w:rsidR="004C48E3" w:rsidRDefault="004C48E3" w:rsidP="00F5700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A2DC666" w14:textId="77777777" w:rsidR="004C48E3" w:rsidRDefault="004C48E3" w:rsidP="00F5700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1C3E658" w14:textId="77777777" w:rsidR="00F57007" w:rsidRDefault="00F57007" w:rsidP="00F57007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C1D9C09" w14:textId="77777777" w:rsidR="004C48E3" w:rsidRDefault="004C48E3" w:rsidP="004C48E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85D6A39" w14:textId="77777777" w:rsidR="004C48E3" w:rsidRDefault="004C48E3" w:rsidP="004C48E3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D173D82" w14:textId="77777777" w:rsidR="004C48E3" w:rsidRDefault="004C48E3" w:rsidP="004C48E3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14:paraId="3197E7AC" w14:textId="77777777" w:rsidR="004C48E3" w:rsidRDefault="004C48E3" w:rsidP="004C48E3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14:paraId="676504A4" w14:textId="4F9F694F" w:rsidR="00F57007" w:rsidRPr="00350DB0" w:rsidRDefault="00F57007" w:rsidP="00F5700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0DB0">
        <w:rPr>
          <w:rFonts w:ascii="Arial" w:hAnsi="Arial" w:cs="Arial"/>
          <w:sz w:val="24"/>
          <w:szCs w:val="24"/>
          <w:lang w:val="en-US"/>
        </w:rPr>
        <w:t xml:space="preserve">All horses/riders either NDHD Inc members or EA riding members must follow current EA Rules/Guidelines.  It is the </w:t>
      </w:r>
      <w:r w:rsidR="00350DB0" w:rsidRPr="00350DB0">
        <w:rPr>
          <w:rFonts w:ascii="Arial" w:hAnsi="Arial" w:cs="Arial"/>
          <w:sz w:val="24"/>
          <w:szCs w:val="24"/>
          <w:lang w:val="en-US"/>
        </w:rPr>
        <w:t>rider’s</w:t>
      </w:r>
      <w:r w:rsidRPr="00350DB0">
        <w:rPr>
          <w:rFonts w:ascii="Arial" w:hAnsi="Arial" w:cs="Arial"/>
          <w:sz w:val="24"/>
          <w:szCs w:val="24"/>
          <w:lang w:val="en-US"/>
        </w:rPr>
        <w:t xml:space="preserve"> responsibility to ensure that they and their horse have the correct </w:t>
      </w:r>
      <w:r w:rsidR="00C01A78" w:rsidRPr="00350DB0">
        <w:rPr>
          <w:rFonts w:ascii="Arial" w:hAnsi="Arial" w:cs="Arial"/>
          <w:sz w:val="24"/>
          <w:szCs w:val="24"/>
          <w:lang w:val="en-US"/>
        </w:rPr>
        <w:t>attire and gear to compete at an EA affiliated club event.</w:t>
      </w:r>
      <w:r w:rsidR="00350DB0">
        <w:rPr>
          <w:rFonts w:ascii="Arial" w:hAnsi="Arial" w:cs="Arial"/>
          <w:sz w:val="24"/>
          <w:szCs w:val="24"/>
          <w:lang w:val="en-US"/>
        </w:rPr>
        <w:t xml:space="preserve"> All policies and procedures are to be followed by all whom ride at NDHD including NDHD polices and procedures and Equestrian Australia </w:t>
      </w:r>
      <w:r w:rsidR="00E269B9">
        <w:rPr>
          <w:rFonts w:ascii="Arial" w:hAnsi="Arial" w:cs="Arial"/>
          <w:sz w:val="24"/>
          <w:szCs w:val="24"/>
          <w:lang w:val="en-US"/>
        </w:rPr>
        <w:t>policies</w:t>
      </w:r>
      <w:r w:rsidR="00350DB0">
        <w:rPr>
          <w:rFonts w:ascii="Arial" w:hAnsi="Arial" w:cs="Arial"/>
          <w:sz w:val="24"/>
          <w:szCs w:val="24"/>
          <w:lang w:val="en-US"/>
        </w:rPr>
        <w:t xml:space="preserve"> and procedures.</w:t>
      </w:r>
    </w:p>
    <w:sectPr w:rsidR="00F57007" w:rsidRPr="00350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EE4C" w14:textId="77777777" w:rsidR="00B32559" w:rsidRDefault="00B32559" w:rsidP="009E1120">
      <w:pPr>
        <w:spacing w:after="0" w:line="240" w:lineRule="auto"/>
      </w:pPr>
      <w:r>
        <w:separator/>
      </w:r>
    </w:p>
  </w:endnote>
  <w:endnote w:type="continuationSeparator" w:id="0">
    <w:p w14:paraId="1997FEAB" w14:textId="77777777" w:rsidR="00B32559" w:rsidRDefault="00B32559" w:rsidP="009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803D" w14:textId="77777777" w:rsidR="00DF5694" w:rsidRDefault="00DF5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1633" w14:textId="2F57C29D" w:rsidR="009E1120" w:rsidRDefault="00000000" w:rsidP="00DF5694">
    <w:pPr>
      <w:pStyle w:val="Footer"/>
      <w:jc w:val="center"/>
    </w:pPr>
    <w:hyperlink r:id="rId1" w:history="1">
      <w:r w:rsidR="002B495E" w:rsidRPr="001304DF">
        <w:rPr>
          <w:rStyle w:val="Hyperlink"/>
        </w:rPr>
        <w:t>https://www.ndhd.net.au/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F6B9" w14:textId="77777777" w:rsidR="00DF5694" w:rsidRDefault="00DF5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004E" w14:textId="77777777" w:rsidR="00B32559" w:rsidRDefault="00B32559" w:rsidP="009E1120">
      <w:pPr>
        <w:spacing w:after="0" w:line="240" w:lineRule="auto"/>
      </w:pPr>
      <w:r>
        <w:separator/>
      </w:r>
    </w:p>
  </w:footnote>
  <w:footnote w:type="continuationSeparator" w:id="0">
    <w:p w14:paraId="0E5F9B27" w14:textId="77777777" w:rsidR="00B32559" w:rsidRDefault="00B32559" w:rsidP="009E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011" w14:textId="77777777" w:rsidR="00DF5694" w:rsidRDefault="00DF5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DB00" w14:textId="158B19A3" w:rsidR="009E1120" w:rsidRPr="009E1120" w:rsidRDefault="009E1120">
    <w:pPr>
      <w:pStyle w:val="Header"/>
    </w:pPr>
    <w:r w:rsidRPr="009E112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634E6B" wp14:editId="0B447D34">
              <wp:simplePos x="0" y="0"/>
              <wp:positionH relativeFrom="column">
                <wp:posOffset>4026639</wp:posOffset>
              </wp:positionH>
              <wp:positionV relativeFrom="paragraph">
                <wp:posOffset>193291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C054CE" w14:textId="3BF72480" w:rsidR="00DF5694" w:rsidRDefault="009E1120">
                          <w:r>
                            <w:t>Northern Districts Hack &amp; Dressage</w:t>
                          </w:r>
                          <w:r>
                            <w:br/>
                            <w:t xml:space="preserve">PO Box </w:t>
                          </w:r>
                          <w:r w:rsidR="00DF5694">
                            <w:t>1192</w:t>
                          </w:r>
                          <w:r>
                            <w:br/>
                            <w:t>Burpengary</w:t>
                          </w:r>
                          <w:r>
                            <w:br/>
                            <w:t>QLD 450</w:t>
                          </w:r>
                          <w:r w:rsidR="00DF5694">
                            <w:t>5</w:t>
                          </w:r>
                          <w:r w:rsidR="00DF5694">
                            <w:br/>
                            <w:t>ABN: 58 997 332 912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34E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05pt;margin-top:1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L+CPObiAAAACwEAAA8AAAAAAAAAAAAAAAAAaAQAAGRycy9kb3ducmV2LnhtbFBLBQYAAAAABAAE&#10;APMAAAB3BQAAAAA=&#10;" stroked="f">
              <v:textbox style="mso-fit-shape-to-text:t">
                <w:txbxContent>
                  <w:p w14:paraId="58C054CE" w14:textId="3BF72480" w:rsidR="00DF5694" w:rsidRDefault="009E1120">
                    <w:r>
                      <w:t>Northern Districts Hack &amp; Dressage</w:t>
                    </w:r>
                    <w:r>
                      <w:br/>
                      <w:t xml:space="preserve">PO Box </w:t>
                    </w:r>
                    <w:r w:rsidR="00DF5694">
                      <w:t>1192</w:t>
                    </w:r>
                    <w:r>
                      <w:br/>
                      <w:t>Burpengary</w:t>
                    </w:r>
                    <w:r>
                      <w:br/>
                      <w:t>QLD 450</w:t>
                    </w:r>
                    <w:r w:rsidR="00DF5694">
                      <w:t>5</w:t>
                    </w:r>
                    <w:r w:rsidR="00DF5694">
                      <w:br/>
                      <w:t>ABN: 58 997 332 912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2ADB8F2" wp14:editId="6B2832B7">
          <wp:extent cx="1542857" cy="1228571"/>
          <wp:effectExtent l="0" t="0" r="635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857" cy="12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3E87" w14:textId="77777777" w:rsidR="00DF5694" w:rsidRDefault="00DF5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FF0"/>
    <w:multiLevelType w:val="hybridMultilevel"/>
    <w:tmpl w:val="28E08DA8"/>
    <w:lvl w:ilvl="0" w:tplc="82127C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24E50"/>
    <w:multiLevelType w:val="hybridMultilevel"/>
    <w:tmpl w:val="5FDA9878"/>
    <w:lvl w:ilvl="0" w:tplc="CD4A4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45818"/>
    <w:multiLevelType w:val="hybridMultilevel"/>
    <w:tmpl w:val="049C1D00"/>
    <w:lvl w:ilvl="0" w:tplc="55E0F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B108B"/>
    <w:multiLevelType w:val="hybridMultilevel"/>
    <w:tmpl w:val="8BFEFD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9950">
    <w:abstractNumId w:val="3"/>
  </w:num>
  <w:num w:numId="2" w16cid:durableId="1460417333">
    <w:abstractNumId w:val="0"/>
  </w:num>
  <w:num w:numId="3" w16cid:durableId="1774084705">
    <w:abstractNumId w:val="1"/>
  </w:num>
  <w:num w:numId="4" w16cid:durableId="684987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20"/>
    <w:rsid w:val="002B495E"/>
    <w:rsid w:val="00350DB0"/>
    <w:rsid w:val="004C48E3"/>
    <w:rsid w:val="00606C12"/>
    <w:rsid w:val="00725677"/>
    <w:rsid w:val="0082047B"/>
    <w:rsid w:val="008D12E9"/>
    <w:rsid w:val="009E1120"/>
    <w:rsid w:val="00A70BD2"/>
    <w:rsid w:val="00A75E44"/>
    <w:rsid w:val="00AE3E7C"/>
    <w:rsid w:val="00B32559"/>
    <w:rsid w:val="00BB691E"/>
    <w:rsid w:val="00C01A78"/>
    <w:rsid w:val="00C81C34"/>
    <w:rsid w:val="00CA717D"/>
    <w:rsid w:val="00DF5694"/>
    <w:rsid w:val="00E269B9"/>
    <w:rsid w:val="00F57007"/>
    <w:rsid w:val="00F6324C"/>
    <w:rsid w:val="00F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57DC1"/>
  <w15:chartTrackingRefBased/>
  <w15:docId w15:val="{40BA0911-A0D5-46D3-BBD4-D8A0265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20"/>
  </w:style>
  <w:style w:type="paragraph" w:styleId="Footer">
    <w:name w:val="footer"/>
    <w:basedOn w:val="Normal"/>
    <w:link w:val="FooterChar"/>
    <w:uiPriority w:val="99"/>
    <w:unhideWhenUsed/>
    <w:rsid w:val="009E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20"/>
  </w:style>
  <w:style w:type="table" w:styleId="TableGrid">
    <w:name w:val="Table Grid"/>
    <w:basedOn w:val="TableNormal"/>
    <w:uiPriority w:val="39"/>
    <w:rsid w:val="00DF5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6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95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3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hd.net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Greene</dc:creator>
  <cp:keywords/>
  <dc:description/>
  <cp:lastModifiedBy>NDHD Administration</cp:lastModifiedBy>
  <cp:revision>2</cp:revision>
  <dcterms:created xsi:type="dcterms:W3CDTF">2024-01-02T02:06:00Z</dcterms:created>
  <dcterms:modified xsi:type="dcterms:W3CDTF">2024-01-02T02:06:00Z</dcterms:modified>
</cp:coreProperties>
</file>